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135E" w:rsidR="0071022D" w:rsidP="0071022D" w:rsidRDefault="0071022D" w14:paraId="175C8451" w14:textId="77777777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:rsidRPr="00B5135E" w:rsidR="0071022D" w:rsidP="0071022D" w:rsidRDefault="0071022D" w14:paraId="534CD5D7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45B47EB5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:rsidRPr="00B5135E" w:rsidR="0071022D" w:rsidP="0071022D" w:rsidRDefault="0071022D" w14:paraId="15993603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386DCB48" w14:textId="77777777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:rsidRPr="00B5135E" w:rsidR="0071022D" w:rsidP="0071022D" w:rsidRDefault="0071022D" w14:paraId="13533403" w14:textId="4B64804D">
      <w:pPr>
        <w:pStyle w:val="Standard1"/>
        <w:jc w:val="both"/>
      </w:pPr>
      <w:r w:rsidRPr="4B7D84B4" w:rsidR="0071022D">
        <w:rPr>
          <w:rFonts w:ascii="Helvetica" w:hAnsi="Helvetica" w:cs="Courier New"/>
          <w:lang w:val="de-DE"/>
        </w:rPr>
        <w:t xml:space="preserve">Erforderlich sind </w:t>
      </w:r>
      <w:r w:rsidRPr="4B7D84B4" w:rsidR="03A0B0B0">
        <w:rPr>
          <w:rFonts w:ascii="Helvetica" w:hAnsi="Helvetica" w:cs="Courier New"/>
          <w:lang w:val="de-DE"/>
        </w:rPr>
        <w:t>m</w:t>
      </w:r>
      <w:r w:rsidRPr="4B7D84B4" w:rsidR="03A0B0B0">
        <w:rPr>
          <w:rFonts w:ascii="Helvetica" w:hAnsi="Helvetica" w:eastAsia="Helvetica" w:cs="Helvetica"/>
          <w:b w:val="1"/>
          <w:bCs w:val="1"/>
          <w:noProof w:val="0"/>
          <w:sz w:val="22"/>
          <w:szCs w:val="22"/>
          <w:lang w:val="de-DE"/>
        </w:rPr>
        <w:t xml:space="preserve">indestens 3 Referenzen, </w:t>
      </w:r>
      <w:r w:rsidRPr="4B7D84B4" w:rsidR="03A0B0B0">
        <w:rPr>
          <w:rFonts w:ascii="Helvetica" w:hAnsi="Helvetica" w:eastAsia="Helvetica" w:cs="Helvetica"/>
          <w:noProof w:val="0"/>
          <w:sz w:val="22"/>
          <w:szCs w:val="22"/>
          <w:lang w:val="de-DE"/>
        </w:rPr>
        <w:t xml:space="preserve">im Rahmen derer die konzeptionelle Entwicklung, Planung, Lieferung, der Auf- und Abbau sowie die erfolgreiche Umsetzung dekorativer, atmosphärischer Gestaltungs- und Ausstattungselemente für ein Live-Event im Musik- bzw. Kulturbereich oder eine vergleichbar gelagerte Veranstaltung mit mehr als 5.000 Besuchenden erbracht wurden. Die Referenzen sollen insbesondere Erfahrungen in den Bereichen Look &amp; </w:t>
      </w:r>
      <w:r w:rsidRPr="4B7D84B4" w:rsidR="03A0B0B0">
        <w:rPr>
          <w:rFonts w:ascii="Helvetica" w:hAnsi="Helvetica" w:eastAsia="Helvetica" w:cs="Helvetica"/>
          <w:noProof w:val="0"/>
          <w:sz w:val="22"/>
          <w:szCs w:val="22"/>
          <w:lang w:val="de-DE"/>
        </w:rPr>
        <w:t>Feel</w:t>
      </w:r>
      <w:r w:rsidRPr="4B7D84B4" w:rsidR="03A0B0B0">
        <w:rPr>
          <w:rFonts w:ascii="Helvetica" w:hAnsi="Helvetica" w:eastAsia="Helvetica" w:cs="Helvetica"/>
          <w:noProof w:val="0"/>
          <w:sz w:val="22"/>
          <w:szCs w:val="22"/>
          <w:lang w:val="de-DE"/>
        </w:rPr>
        <w:t xml:space="preserve">, Geländegestaltung, dekorative Beleuchtung, Aufenthaltsqualität und Bühnen- bzw. Flächengestaltung Festivalinszenierung </w:t>
      </w:r>
      <w:r w:rsidRPr="4B7D84B4" w:rsidR="03A0B0B0">
        <w:rPr>
          <w:rFonts w:ascii="Helvetica" w:hAnsi="Helvetica" w:eastAsia="Helvetica" w:cs="Helvetica"/>
          <w:noProof w:val="0"/>
          <w:sz w:val="22"/>
          <w:szCs w:val="22"/>
          <w:lang w:val="de-DE"/>
        </w:rPr>
        <w:t>nachweisen.</w:t>
      </w:r>
      <w:r w:rsidRPr="4B7D84B4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 xml:space="preserve"> </w:t>
      </w:r>
    </w:p>
    <w:p w:rsidRPr="00B5135E" w:rsidR="0071022D" w:rsidP="4B7D84B4" w:rsidRDefault="0071022D" w14:paraId="11A3865C" w14:textId="3DBDE7B6">
      <w:pPr>
        <w:pStyle w:val="Standard1"/>
        <w:jc w:val="both"/>
        <w:rPr>
          <w:rFonts w:ascii="Helvetica" w:hAnsi="Helvetica" w:cs="Courier New"/>
          <w:lang w:val="de-DE"/>
        </w:rPr>
      </w:pPr>
      <w:r w:rsidRPr="4B7D84B4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>Sämtliche Referenzen müssen aus dem Zeitraum vom 01.01.20</w:t>
      </w:r>
      <w:r w:rsidRPr="4B7D84B4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>20</w:t>
      </w:r>
      <w:r w:rsidRPr="4B7D84B4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 xml:space="preserve"> bis zum Ende der Angebotsfrist stammen</w:t>
      </w:r>
    </w:p>
    <w:p w:rsidRPr="00B5135E" w:rsidR="0071022D" w:rsidP="0071022D" w:rsidRDefault="0071022D" w14:paraId="0012B7FF" w14:textId="77777777">
      <w:pPr>
        <w:pStyle w:val="Standard1"/>
        <w:jc w:val="both"/>
        <w:rPr>
          <w:rFonts w:ascii="Helvetica" w:hAnsi="Helvetica" w:cs="Courier New"/>
        </w:rPr>
      </w:pPr>
    </w:p>
    <w:p w:rsidRPr="00B5135E" w:rsidR="0071022D" w:rsidP="0071022D" w:rsidRDefault="0071022D" w14:paraId="47C3BA29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:rsidRPr="00B5135E" w:rsidR="0071022D" w:rsidP="0071022D" w:rsidRDefault="0071022D" w14:paraId="72D409D2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B5135E" w:rsidR="0071022D" w:rsidTr="4B7D84B4" w14:paraId="63071F5A" w14:textId="77777777">
        <w:trPr>
          <w:trHeight w:val="567"/>
        </w:trPr>
        <w:tc>
          <w:tcPr>
            <w:tcW w:w="9615" w:type="dxa"/>
            <w:gridSpan w:val="2"/>
            <w:tcMar/>
          </w:tcPr>
          <w:p w:rsidRPr="00B5135E" w:rsidR="0071022D" w:rsidP="00A40413" w:rsidRDefault="0071022D" w14:paraId="3AC99933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Pr="00B5135E" w:rsidR="0071022D" w:rsidTr="4B7D84B4" w14:paraId="04D3563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234ABA2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Pr="00B5135E" w:rsidR="0071022D" w:rsidTr="4B7D84B4" w14:paraId="612C8B7A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tcMar/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>
              <w:rPr>
                <w:rFonts w:ascii="Helvetica" w:hAnsi="Helvetica" w:cs="Courier New"/>
              </w:rPr>
            </w:sdtEndPr>
            <w:sdtContent>
              <w:p w:rsidRPr="00B5135E" w:rsidR="0071022D" w:rsidP="00A40413" w:rsidRDefault="0071022D" w14:paraId="3A9E2CE1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Pr="00B5135E" w:rsidR="0071022D" w:rsidTr="4B7D84B4" w14:paraId="7C0E652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04EFBC1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Pr="00B5135E" w:rsidR="0071022D" w:rsidTr="4B7D84B4" w14:paraId="6EFC65A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4F4AD9D0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333485" w14:paraId="0592E233" w14:textId="27B4286D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4B7D84B4" w14:paraId="1CD26C09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63D4175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333485" w14:paraId="5A918CC6" w14:textId="36FA27F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4B7D84B4" w14:paraId="17DB6C9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4F87628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Pr="00B5135E" w:rsidR="0071022D" w:rsidTr="4B7D84B4" w14:paraId="438CF291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57E0F83A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6C9FA51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4B7D84B4" w14:paraId="6152DD8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114279B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3E4467E7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4B7D84B4" w14:paraId="14FB4B3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Pr="00B5135E" w:rsidR="0071022D" w:rsidP="00A40413" w:rsidRDefault="0071022D" w14:paraId="4308C73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42CEDCD9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4B7D84B4" w:rsidTr="4B7D84B4" w14:paraId="6B0C7FE4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54938AB7" w:rsidP="4B7D84B4" w:rsidRDefault="54938AB7" w14:paraId="61B04450" w14:textId="505E158A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4B7D84B4" w:rsidR="54938AB7">
              <w:rPr>
                <w:rFonts w:ascii="Helvetica" w:hAnsi="Helvetica" w:cs="Courier New"/>
                <w:u w:val="single"/>
              </w:rPr>
              <w:t>2</w:t>
            </w:r>
            <w:r w:rsidRPr="4B7D84B4" w:rsidR="4B7D84B4">
              <w:rPr>
                <w:rFonts w:ascii="Helvetica" w:hAnsi="Helvetica" w:cs="Courier New"/>
                <w:u w:val="single"/>
              </w:rPr>
              <w:t>. Name des Referenzprojektes:</w:t>
            </w:r>
            <w:r w:rsidRPr="4B7D84B4" w:rsidR="4B7D84B4">
              <w:rPr>
                <w:rFonts w:ascii="Helvetica" w:hAnsi="Helvetica" w:cs="Courier New"/>
              </w:rPr>
              <w:t xml:space="preserve"> </w:t>
            </w:r>
            <w:sdt>
              <w:sdtPr>
                <w:id w:val="315779301"/>
                <w:showingPlcHdr/>
                <w:placeholder>
                  <w:docPart w:val="9BDA390508B9479D8B8D1B1E3E86CF55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4B7D84B4" w:rsidTr="4B7D84B4" w14:paraId="594D1F8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4B7D84B4" w:rsidP="4B7D84B4" w:rsidRDefault="4B7D84B4" w14:paraId="5837A04E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4B7D84B4" w:rsidTr="4B7D84B4" w14:paraId="50F8E54C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4470842"/>
              <w:showingPlcHdr/>
              <w:placeholder>
                <w:docPart w:val="4CA5ED53DFBE4094BCAC63A341426AAC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74B1CC2A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4B7D84B4" w:rsidTr="4B7D84B4" w14:paraId="455E494B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4B7D84B4" w:rsidP="4B7D84B4" w:rsidRDefault="4B7D84B4" w14:paraId="12082E42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4B7D84B4" w:rsidR="4B7D84B4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4B7D84B4" w:rsidTr="4B7D84B4" w14:paraId="52C4B0AF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3FC67643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4B7D84B4" w:rsidR="4B7D84B4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4B7D84B4" w:rsidP="4B7D84B4" w:rsidRDefault="4B7D84B4" w14:paraId="61AEFA8E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1503088222"/>
                <w:text/>
                <w:showingPlcHdr/>
                <w:placeholder>
                  <w:docPart w:val="F5A5517BF3DA4B52B08B72E6F4FC1600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992321115"/>
                <w:text/>
                <w:showingPlcHdr/>
                <w:placeholder>
                  <w:docPart w:val="18084A00C64741DAA27F4DD2B801FFF6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</w:t>
            </w:r>
          </w:p>
        </w:tc>
      </w:tr>
      <w:tr w:rsidR="4B7D84B4" w:rsidTr="4B7D84B4" w14:paraId="7234477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6395C7C8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4B7D84B4" w:rsidP="4B7D84B4" w:rsidRDefault="4B7D84B4" w14:paraId="1BDE7738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1526776773"/>
                <w:text/>
                <w:showingPlcHdr/>
                <w:placeholder>
                  <w:docPart w:val="0C355DBCB3404614AF11AF3A11AAF255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854714400"/>
                <w:text/>
                <w:showingPlcHdr/>
                <w:placeholder>
                  <w:docPart w:val="00AE5F93EB1448F5A46667BDDF2F6E21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</w:t>
            </w:r>
          </w:p>
        </w:tc>
      </w:tr>
      <w:tr w:rsidR="4B7D84B4" w:rsidTr="4B7D84B4" w14:paraId="2C90FEE7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4B7D84B4" w:rsidP="4B7D84B4" w:rsidRDefault="4B7D84B4" w14:paraId="42D5A536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4B7D84B4" w:rsidTr="4B7D84B4" w14:paraId="182E0A79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557DD4B7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4B7D84B4" w:rsidR="4B7D84B4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808777898"/>
              <w:showingPlcHdr/>
              <w:placeholder>
                <w:docPart w:val="332A875522B54D5FB080B9C7CF4A6406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17B963C6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4B7D84B4" w:rsidTr="4B7D84B4" w14:paraId="261770EF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12722942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977079307"/>
              <w:showingPlcHdr/>
              <w:placeholder>
                <w:docPart w:val="8302637521904FEDA881A75A3FE8CBE2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1EEA728E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4B7D84B4" w:rsidTr="4B7D84B4" w14:paraId="1013671B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4B7D84B4" w:rsidP="4B7D84B4" w:rsidRDefault="4B7D84B4" w14:paraId="5B63968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1698622861"/>
              <w:showingPlcHdr/>
              <w:placeholder>
                <w:docPart w:val="0E59BC7A9946409A861BC1CC56CF0B60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6A374AE3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4B7D84B4" w:rsidTr="4B7D84B4" w14:paraId="790E4F5F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5E1249AB" w:rsidP="4B7D84B4" w:rsidRDefault="5E1249AB" w14:paraId="68141880" w14:textId="4B35E9F8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4B7D84B4" w:rsidR="5E1249AB">
              <w:rPr>
                <w:rFonts w:ascii="Helvetica" w:hAnsi="Helvetica" w:cs="Courier New"/>
                <w:u w:val="single"/>
              </w:rPr>
              <w:t>3</w:t>
            </w:r>
            <w:r w:rsidRPr="4B7D84B4" w:rsidR="4B7D84B4">
              <w:rPr>
                <w:rFonts w:ascii="Helvetica" w:hAnsi="Helvetica" w:cs="Courier New"/>
                <w:u w:val="single"/>
              </w:rPr>
              <w:t>. Name des Referenzprojektes:</w:t>
            </w:r>
            <w:r w:rsidRPr="4B7D84B4" w:rsidR="4B7D84B4">
              <w:rPr>
                <w:rFonts w:ascii="Helvetica" w:hAnsi="Helvetica" w:cs="Courier New"/>
              </w:rPr>
              <w:t xml:space="preserve"> </w:t>
            </w:r>
            <w:sdt>
              <w:sdtPr>
                <w:id w:val="2083073860"/>
                <w:showingPlcHdr/>
                <w:placeholder>
                  <w:docPart w:val="4BA1866CEC014BADB3F96962D86BF76B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4B7D84B4" w:rsidTr="4B7D84B4" w14:paraId="3FFDCB22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4B7D84B4" w:rsidP="4B7D84B4" w:rsidRDefault="4B7D84B4" w14:paraId="02438E46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4B7D84B4" w:rsidTr="4B7D84B4" w14:paraId="40E2960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538283850"/>
              <w:showingPlcHdr/>
              <w:placeholder>
                <w:docPart w:val="C98488A5ACE84124A2F6BF2B3244AA0B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7D60C79F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4B7D84B4" w:rsidTr="4B7D84B4" w14:paraId="1F20E7A7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4B7D84B4" w:rsidP="4B7D84B4" w:rsidRDefault="4B7D84B4" w14:paraId="3F758B83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4B7D84B4" w:rsidR="4B7D84B4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4B7D84B4" w:rsidTr="4B7D84B4" w14:paraId="0DC22EE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3C8BEBA1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4B7D84B4" w:rsidR="4B7D84B4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4B7D84B4" w:rsidP="4B7D84B4" w:rsidRDefault="4B7D84B4" w14:paraId="1890A752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1568794776"/>
                <w:text/>
                <w:showingPlcHdr/>
                <w:placeholder>
                  <w:docPart w:val="BBE200D418844C1AA146F56F3AB2E940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1899481181"/>
                <w:text/>
                <w:showingPlcHdr/>
                <w:placeholder>
                  <w:docPart w:val="DDDB4B4CFDBC4886AE219AF231C1DF66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</w:t>
            </w:r>
          </w:p>
        </w:tc>
      </w:tr>
      <w:tr w:rsidR="4B7D84B4" w:rsidTr="4B7D84B4" w14:paraId="3CE09F5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6DD07C68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4B7D84B4" w:rsidP="4B7D84B4" w:rsidRDefault="4B7D84B4" w14:paraId="199CCD4D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1038529884"/>
                <w:text/>
                <w:showingPlcHdr/>
                <w:placeholder>
                  <w:docPart w:val="BBD520FA9D8D45A899E406EC5DBF4525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765841853"/>
                <w:text/>
                <w:showingPlcHdr/>
                <w:placeholder>
                  <w:docPart w:val="33A6FB982F3046B6800A0A2A0AA6289F"/>
                </w:placeholder>
                <w:rPr>
                  <w:rFonts w:ascii="Helvetica" w:hAnsi="Helvetica" w:cs="Courier New"/>
                </w:rPr>
              </w:sdtPr>
              <w:sdtContent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4B7D84B4" w:rsidR="4B7D84B4">
              <w:rPr>
                <w:rFonts w:ascii="Helvetica" w:hAnsi="Helvetica" w:cs="Courier New"/>
              </w:rPr>
              <w:t xml:space="preserve"> </w:t>
            </w:r>
          </w:p>
        </w:tc>
      </w:tr>
      <w:tr w:rsidR="4B7D84B4" w:rsidTr="4B7D84B4" w14:paraId="0493F384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4B7D84B4" w:rsidP="4B7D84B4" w:rsidRDefault="4B7D84B4" w14:paraId="401E923B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4B7D84B4" w:rsidTr="4B7D84B4" w14:paraId="7C651858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49D64360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4B7D84B4" w:rsidR="4B7D84B4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352260308"/>
              <w:showingPlcHdr/>
              <w:placeholder>
                <w:docPart w:val="941644EF643A4D69B217EDF6C495DD4E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0A750652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4B7D84B4" w:rsidTr="4B7D84B4" w14:paraId="36AB6CDA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4B7D84B4" w:rsidP="4B7D84B4" w:rsidRDefault="4B7D84B4" w14:paraId="7FD89564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728020254"/>
              <w:showingPlcHdr/>
              <w:placeholder>
                <w:docPart w:val="F9273CEFF3DB45A08FFC631BCA46F8F1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2C20241A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4B7D84B4" w:rsidTr="4B7D84B4" w14:paraId="55041E97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4B7D84B4" w:rsidP="4B7D84B4" w:rsidRDefault="4B7D84B4" w14:paraId="09820C23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4B7D84B4" w:rsidR="4B7D84B4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1582928302"/>
              <w:showingPlcHdr/>
              <w:placeholder>
                <w:docPart w:val="9603DC944CB04F64ABDBAC370BB49A6C"/>
              </w:placeholder>
              <w:rPr>
                <w:rFonts w:ascii="Helvetica" w:hAnsi="Helvetica" w:cs="Courier New"/>
              </w:rPr>
            </w:sdtPr>
            <w:sdtContent>
              <w:p w:rsidR="4B7D84B4" w:rsidP="4B7D84B4" w:rsidRDefault="4B7D84B4" w14:paraId="11F2F8A9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4B7D84B4" w:rsidR="4B7D84B4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</w:tbl>
    <w:p w:rsidRPr="00B5135E" w:rsidR="0071022D" w:rsidP="0071022D" w:rsidRDefault="0071022D" w14:paraId="07809941" w14:textId="01103D83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:rsidRPr="00B5135E" w:rsidR="0071022D" w:rsidP="0071022D" w:rsidRDefault="0071022D" w14:paraId="566D5CC7" w14:textId="18C35955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:rsidRPr="00B5135E" w:rsidR="0071022D" w:rsidP="0071022D" w:rsidRDefault="0071022D" w14:paraId="5BDC437C" w14:textId="77777777">
      <w:pPr>
        <w:rPr>
          <w:rFonts w:ascii="Helvetica" w:hAnsi="Helvetica" w:cs="Courier New"/>
        </w:rPr>
      </w:pPr>
    </w:p>
    <w:p w:rsidRPr="00B5135E" w:rsidR="0071022D" w:rsidP="0071022D" w:rsidRDefault="0071022D" w14:paraId="0B460138" w14:textId="17A97AE4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:rsidRPr="00B5135E" w:rsidR="00DD7759" w:rsidP="0071022D" w:rsidRDefault="0071022D" w14:paraId="7314896E" w14:textId="1231603F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</w:r>
      <w:r w:rsidRPr="00B5135E">
        <w:rPr>
          <w:rFonts w:ascii="Helvetica" w:hAnsi="Helvetica" w:cs="Courier New"/>
        </w:rPr>
        <w:t xml:space="preserve">Rechtsverbindliche Unterschrift/en </w:t>
      </w:r>
    </w:p>
    <w:sectPr w:rsidRPr="00B5135E" w:rsidR="00DD7759" w:rsidSect="0071022D">
      <w:headerReference w:type="default" r:id="rId10"/>
      <w:footerReference w:type="default" r:id="rId11"/>
      <w:pgSz w:w="11906" w:h="16838" w:orient="portrait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3485" w:rsidP="00DD7759" w:rsidRDefault="00333485" w14:paraId="1BCD9E07" w14:textId="77777777">
      <w:pPr>
        <w:spacing w:after="0" w:line="240" w:lineRule="auto"/>
      </w:pPr>
      <w:r>
        <w:separator/>
      </w:r>
    </w:p>
  </w:endnote>
  <w:endnote w:type="continuationSeparator" w:id="0">
    <w:p w:rsidR="00333485" w:rsidP="00DD7759" w:rsidRDefault="00333485" w14:paraId="7E52B79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7C9BDF5C" w14:textId="77777777">
      <w:trPr>
        <w:trHeight w:val="300"/>
      </w:trPr>
      <w:tc>
        <w:tcPr>
          <w:tcW w:w="3020" w:type="dxa"/>
        </w:tcPr>
        <w:p w:rsidR="5EEBAB04" w:rsidP="5EEBAB04" w:rsidRDefault="5EEBAB04" w14:paraId="4C672017" w14:textId="0194929E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17CB24E3" w14:textId="72238139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6E92FFD8" w14:textId="2BAFDAFD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D768628" w14:textId="23778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3485" w:rsidP="00DD7759" w:rsidRDefault="00333485" w14:paraId="08C709E6" w14:textId="77777777">
      <w:pPr>
        <w:spacing w:after="0" w:line="240" w:lineRule="auto"/>
      </w:pPr>
      <w:r>
        <w:separator/>
      </w:r>
    </w:p>
  </w:footnote>
  <w:footnote w:type="continuationSeparator" w:id="0">
    <w:p w:rsidR="00333485" w:rsidP="00DD7759" w:rsidRDefault="00333485" w14:paraId="0A637EB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7C2E4BF1" w14:textId="50FC500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33485"/>
    <w:rsid w:val="003511EA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B4D17"/>
    <w:rsid w:val="03A0B0B0"/>
    <w:rsid w:val="2B977B60"/>
    <w:rsid w:val="4B7D84B4"/>
    <w:rsid w:val="54938AB7"/>
    <w:rsid w:val="5E1249AB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styleId="LV-Text" w:customStyle="1">
    <w:name w:val="LV-Text"/>
    <w:rsid w:val="0071022D"/>
    <w:pPr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Standard1" w:customStyle="1">
    <w:name w:val="Standard1"/>
    <w:rsid w:val="0071022D"/>
    <w:pPr>
      <w:spacing w:line="276" w:lineRule="auto"/>
    </w:pPr>
    <w:rPr>
      <w:rFonts w:ascii="Arial" w:hAnsi="Arial" w:eastAsia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styleId="normaltextrun" w:customStyle="1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xmlns:wp14="http://schemas.microsoft.com/office/word/2010/wordml" w:rsidR="003511EA" w:rsidP="003511EA" w:rsidRDefault="003511EA" w14:paraId="44098F90" wp14:textId="77777777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author="CBH-Rechtsanwälte, Köln" w:date="2017-05-03T14:30:00Z" w:id="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xmlns:wp14="http://schemas.microsoft.com/office/word/2010/wordml" w:rsidR="003511EA" w:rsidP="003511EA" w:rsidRDefault="003511EA" w14:paraId="355508E5" wp14:textId="77777777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xmlns:wp14="http://schemas.microsoft.com/office/word/2010/wordml" w:rsidR="003511EA" w:rsidP="003511EA" w:rsidRDefault="003511EA" w14:paraId="6230782C" wp14:textId="77777777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xmlns:wp14="http://schemas.microsoft.com/office/word/2010/wordml" w:rsidR="003511EA" w:rsidP="003511EA" w:rsidRDefault="003511EA" w14:paraId="3A01572C" wp14:textId="77777777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xmlns:wp14="http://schemas.microsoft.com/office/word/2010/wordml" w:rsidR="003511EA" w:rsidP="003511EA" w:rsidRDefault="003511EA" w14:paraId="11BE55A1" wp14:textId="77777777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xmlns:wp14="http://schemas.microsoft.com/office/word/2010/wordml" w:rsidR="003511EA" w:rsidP="003511EA" w:rsidRDefault="003511EA" w14:paraId="29BD6C6A" wp14:textId="77777777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xmlns:wp14="http://schemas.microsoft.com/office/word/2010/wordml" w:rsidR="003511EA" w:rsidP="003511EA" w:rsidRDefault="003511EA" w14:paraId="188ADCBE" wp14:textId="77777777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xmlns:wp14="http://schemas.microsoft.com/office/word/2010/wordml" w:rsidR="003511EA" w:rsidP="003511EA" w:rsidRDefault="003511EA" w14:paraId="30D34C22" wp14:textId="77777777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xmlns:wp14="http://schemas.microsoft.com/office/word/2010/wordml" w:rsidR="003511EA" w:rsidP="003511EA" w:rsidRDefault="003511EA" w14:paraId="08741254" wp14:textId="77777777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BDA390508B9479D8B8D1B1E3E86C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B08D4-4F7F-4A76-8836-3D6AEDBA607E}"/>
      </w:docPartPr>
      <w:docPartBody>
        <w:p w:rsidR="003511EA" w:rsidRDefault="003511EA" w14:paraId="6B45567C" w14:noSpellErr="1">
          <w:r w:rsidRPr="4B7D84B4" w:rsidR="003511EA">
            <w:rPr>
              <w:rStyle w:val="Platzhaltertext"/>
              <w:sz w:val="22"/>
              <w:szCs w:val="22"/>
              <w:rPrChange w:author="CBH-Rechtsanwälte, Köln" w:date="2017-05-03T14:30:00Z" w:id="184795648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CA5ED53DFBE4094BCAC63A34142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1B71D-215B-43F8-9D66-AC9B45405EE2}"/>
      </w:docPartPr>
      <w:docPartBody>
        <w:p w:rsidR="003511EA" w:rsidRDefault="003511EA" w14:paraId="255510FE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A5517BF3DA4B52B08B72E6F4FC1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716D8-F488-4DC7-BDE4-492BD978DC81}"/>
      </w:docPartPr>
      <w:docPartBody>
        <w:p w:rsidR="003511EA" w:rsidRDefault="003511EA" w14:paraId="61356AD4" w14:noSpellErr="1">
          <w:r w:rsidRPr="4B7D84B4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18084A00C64741DAA27F4DD2B801F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6EE27-A89E-41C1-8CCF-22869EB29172}"/>
      </w:docPartPr>
      <w:docPartBody>
        <w:p w:rsidR="003511EA" w:rsidRDefault="003511EA" w14:paraId="4270FF02" w14:noSpellErr="1">
          <w:r w:rsidRPr="4B7D84B4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C355DBCB3404614AF11AF3A11AA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CF62B-65C3-4429-A037-41A548A631FA}"/>
      </w:docPartPr>
      <w:docPartBody>
        <w:p w:rsidR="003511EA" w:rsidRDefault="003511EA" w14:paraId="68E4F41A" w14:noSpellErr="1">
          <w:r w:rsidRPr="4B7D84B4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0AE5F93EB1448F5A46667BDDF2F6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86602-CA30-45E0-83E8-F789C6643356}"/>
      </w:docPartPr>
      <w:docPartBody>
        <w:p w:rsidR="003511EA" w:rsidRDefault="003511EA" w14:paraId="60D72280" w14:noSpellErr="1">
          <w:r w:rsidRPr="4B7D84B4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332A875522B54D5FB080B9C7CF4A6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13E48-5947-4FF7-97C8-BBFDE972A740}"/>
      </w:docPartPr>
      <w:docPartBody>
        <w:p w:rsidR="003511EA" w:rsidRDefault="003511EA" w14:paraId="1B7966BC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02637521904FEDA881A75A3FE8C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9FAC0-4582-4E2E-8C58-F041BFE57090}"/>
      </w:docPartPr>
      <w:docPartBody>
        <w:p w:rsidR="003511EA" w:rsidRDefault="003511EA" w14:paraId="623F024C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59BC7A9946409A861BC1CC56CF0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25C38-1F86-4B38-A36C-7B31BDEB37E6}"/>
      </w:docPartPr>
      <w:docPartBody>
        <w:p w:rsidR="003511EA" w:rsidRDefault="003511EA" w14:paraId="3CFBA712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A1866CEC014BADB3F96962D86BF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171995-7B81-470B-9248-CEC8797FF195}"/>
      </w:docPartPr>
      <w:docPartBody>
        <w:p w:rsidR="003511EA" w:rsidRDefault="003511EA" w14:paraId="15CB0E5C" w14:noSpellErr="1">
          <w:r w:rsidRPr="4B7D84B4" w:rsidR="003511EA">
            <w:rPr>
              <w:rStyle w:val="Platzhaltertext"/>
              <w:sz w:val="22"/>
              <w:szCs w:val="22"/>
              <w:rPrChange w:author="CBH-Rechtsanwälte, Köln" w:date="2017-05-03T14:30:00Z" w:id="813336261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C98488A5ACE84124A2F6BF2B3244A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AD335-56FB-453F-9FED-9DE132A00336}"/>
      </w:docPartPr>
      <w:docPartBody>
        <w:p w:rsidR="003511EA" w:rsidRDefault="003511EA" w14:paraId="47DA07EB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E200D418844C1AA146F56F3AB2E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BBD05-5C76-409B-AEB0-82E27E8A8E9D}"/>
      </w:docPartPr>
      <w:docPartBody>
        <w:p w:rsidR="003511EA" w:rsidRDefault="003511EA" w14:paraId="7BA7D8F8" w14:noSpellErr="1">
          <w:r w:rsidRPr="4B7D84B4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DDB4B4CFDBC4886AE219AF231C1D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FE13E-636D-43AC-97C5-1CB25658C453}"/>
      </w:docPartPr>
      <w:docPartBody>
        <w:p w:rsidR="003511EA" w:rsidRDefault="003511EA" w14:paraId="61CF0A40" w14:noSpellErr="1">
          <w:r w:rsidRPr="4B7D84B4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BD520FA9D8D45A899E406EC5DBF4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3BD39-D91B-48B0-8F04-1C4F21FEF775}"/>
      </w:docPartPr>
      <w:docPartBody>
        <w:p w:rsidR="003511EA" w:rsidRDefault="003511EA" w14:paraId="3516CFA5" w14:noSpellErr="1">
          <w:r w:rsidRPr="4B7D84B4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3A6FB982F3046B6800A0A2A0AA62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BDCEA-4159-4AE2-AD6F-CA51E388DEA6}"/>
      </w:docPartPr>
      <w:docPartBody>
        <w:p w:rsidR="003511EA" w:rsidRDefault="003511EA" w14:paraId="7C57EBE3" w14:noSpellErr="1">
          <w:r w:rsidRPr="4B7D84B4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41644EF643A4D69B217EDF6C495D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44F09-1F30-4B6F-9D68-D43D89C89506}"/>
      </w:docPartPr>
      <w:docPartBody>
        <w:p w:rsidR="003511EA" w:rsidRDefault="003511EA" w14:paraId="37D4B087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9273CEFF3DB45A08FFC631BCA46F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D2FBD-C0EB-4050-AD9C-A1CE1A980218}"/>
      </w:docPartPr>
      <w:docPartBody>
        <w:p w:rsidR="003511EA" w:rsidRDefault="003511EA" w14:paraId="627B635A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03DC944CB04F64ABDBAC370BB49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ACE47-5DD1-4743-9D21-09FE666702D6}"/>
      </w:docPartPr>
      <w:docPartBody>
        <w:p w:rsidR="003511EA" w:rsidRDefault="003511EA" w14:paraId="7FEC6140" w14:noSpellErr="1">
          <w:r w:rsidRPr="4B7D84B4" w:rsidR="003511E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617AA9"/>
    <w:rsid w:val="00761F2C"/>
    <w:rsid w:val="008963F8"/>
    <w:rsid w:val="009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C5E59-88CC-4B9F-B768-689D6C7523E6}"/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Ben Krueger</dc:creator>
  <keywords/>
  <dc:description/>
  <lastModifiedBy>Christian Haasen</lastModifiedBy>
  <revision>7</revision>
  <dcterms:created xsi:type="dcterms:W3CDTF">2026-01-12T10:29:00.0000000Z</dcterms:created>
  <dcterms:modified xsi:type="dcterms:W3CDTF">2026-07-09T13:25:31.4533083Z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